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17" w:rsidRPr="00B92317" w:rsidRDefault="00B92317" w:rsidP="00B92317">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B92317">
        <w:rPr>
          <w:rFonts w:ascii="inherit" w:eastAsia="Times New Roman" w:hAnsi="inherit" w:cs="Segoe UI"/>
          <w:color w:val="000000"/>
          <w:kern w:val="36"/>
          <w:sz w:val="54"/>
          <w:szCs w:val="54"/>
          <w:lang w:eastAsia="bs-Latn-BA"/>
        </w:rPr>
        <w:t>СЛУЖБЕНИ ГЛАСНИК БИХ, број 68/20</w:t>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На основу члана 10. став (1) Закона о Буџету институција Босне и Херцеговине и међународних обавеза Босне и Херцеговине за 2020. годину ("Службени гласник БиХ", број 46/20) и члана 17. Закона о Савјету министара Босне и Херцеговине ("Службени гласник", бр. 30/03, 42/03, 81/06, 76/07, 81/07, 94/07 и 24/08), на приједлог Министарства цивилних послова Босне и Херцеговине, Савјет министара Босне и Херцеговине, на 30. ванредној сједници, одржаној 06.10. 2020. године, донио је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ОДЛУКУ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О КРИТЕРИЈУМИМА ЗА РАСПОРЕД СРЕДСТАВА НАМИЈЕЊЕНИХ ЗА ТЕКУЋИ ГРАНТ "СУФИНАНСИРАЊЕ СПОРТСКИХ МАНИФЕСТАЦИЈА" ЗА 2020. ГОДИНУ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(Предмет Одлуке)</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Одлуком о критеријумима за распоред средстава намијењених за текући грант "Суфинансирање спортских манифестација" за 2020. годину (у даљем тексту: Одлука) утврђују се субјекти који остварују право на додјелу средстава, критеријуми, услови, потребна документација, поступак и циљеви за додјелу средстава, извјештавање и контрола додијељених средстава намијењених за текући грант "Суфинансирање спортских манифестација" за 2020. годину.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2.</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(Употреба женског или мушког рода)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Изрази који су ради прегледности дати у једном граматичком роду без дискриминације се односе и на мушкарце и на жене.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3.</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(Субјекти који имају право подношења пријаве за грант)</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Право на додјелу средстава намијењених за текући грант "Суфинансирање спортских манифестација" за 2020. годину имају: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Олимпијски комитет Босне и Херцеговине,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Параолимпијски комитет Босне и Херцеговине,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ц) Специјална олимпијада у Босни и Херцеговини,</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lastRenderedPageBreak/>
        <w:br/>
        <w:t>д) Спортски савези регистровани на нивоу Босне и Херцеговине и ентитета,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е) Спортски савези особа с инвалидитетом регистровани на нивоу Босне и Херцеговине и ентитета,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ф) Спортски клубови у Босни и Херцеговини, који организују или учествују на међународним спортским манифестацијама, и</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г) Правна лица у сврху суфинансирања инфраструктурних радова на спортским објектима, који ће директно допринијети одржавању спортских активности за коју аплицирају.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Средствима намјењеним за текући грант "Суфинансирање спортских манифестација" за 2020. годину суфинансираће се и подржати пројекти у области спорта у складу с критеријумима из члана 4. ове одлуке.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Спортски субјекти из става (1) тач. а), б), ц), д), е) и г) овог члана могу аплицирати с једним пројектом у оквиру овог гранта.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Пројекти могу трајати једну годину.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(5) Спортски субјекти из става (1) тачка ф) овог члана могу аплицирати за једну међународну спортску манифестацију.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(6) За организацију међународних такмичења у Босни и Херцеговини потребно је имати сагласност Министарства цивилних послова Босне и Херцеговине (у даљем тексту: Министарство), у складу с чланом 54. Закона о спорту у Босни и Херцеговини ("Службени гласник БиХ", бр. 27/08, 102/09 и 66/16).</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4.</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(Критеријуми за вредновање поднесених пријава корисника средстава)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Средства намијењена за текући грант "Суфинансирање спортских манифестација" за 2020. годину, додјељиваће се према сљедећим критеријумима: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а) Критеријуми за бодовање поднесених пројеката корисника средстава намијењених за текући грант "Суфинансирање спортских манифестација" за 2020. годину из члана 3. став (1) тач. а), б), ц), д), е) и г) и то:</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1) Мјера у којој пројекат доприноси развоју врхунског спорта;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Значај пројекта;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Број учесника укључених у пројекат;</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Остварени спортски резултати у претходном периоду и</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lastRenderedPageBreak/>
        <w:br/>
        <w:t>5) Број чланица које захтјева окупља.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Критеријуми за бодовање поднесених пројеката корисника средстава намијењених за текући грант "Суфинансирање спортских манифестација" за 2020. годину из члана 3. став (1) тачка ф) и то:</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1) Мјера у којој пројекат доприноси развоју спорта;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Значај пројекта;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Број учесника укључених у пројекат;</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Остварени спортски резултати у претходном периоду, и</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5) Организованост спортских секција за све узрасте.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5.</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(Изузеће)</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На додјелу средстава намијењених за текући грант "Суфинансирање спортских манифестација" за 2020. годину немају право:</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Спортски субјекти који су у посљедње три године били корисници средстава намијењених за текући грант "Суфинансирање спортских манифестација" а нису извршили своје обавезе на основу закљученог уговора с Министарством;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Изузеће се односи и на овлаштену особу која је закључила уговор из тачке а) став (1) овог члана, те се неће разматрати захтјев другог спортског субјекта који аплицира за средстава на основу објављеног јавног позива, ако се та особа јави као овлаштена особа;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ц) Спортски субјекти који немају претходно издату сагласност Министарства у складу с чланом 54. Закона о спорту у Босни и Херцеговини;</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д) Ако субјект из члана 3. става (5) аплицира за више од једне међународне спортске манифестације његова апликација ће бити одбачена.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Спортски субјекти чији пројекти својим садржајем на било који начин крше одредбе Олимпијске односно Параолимпијске повеље и Европске повеље о спорту.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Из средстава намијењених за текући грант "Суфинансирање спортских манифестација" за 2020. годину неће се суфинансирати обавезе настале на основу професионалних уговора између спортског субјекта и спортиста односно спортисткиња.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Из средстава намијењених за текући грант "Суфинансирање спортских манифестација" за 2020. годину неће се суфинансирати обавезе настале на основу припрема такмичара, како у индивидуалним тако и у колективним спортовима.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 xml:space="preserve">(5) Једно физичко лице се може појавити као овлашћено лице у само једном спортском субјекту. Ако се једно лице појави као овлашћено лице у више спортских субјеката који аплицирају за додјелу средстава намијењених за текући грант "Суфинансирање спортских манифестација" за </w:t>
      </w:r>
      <w:r w:rsidRPr="00B92317">
        <w:rPr>
          <w:rFonts w:ascii="Segoe UI" w:eastAsia="Times New Roman" w:hAnsi="Segoe UI" w:cs="Segoe UI"/>
          <w:color w:val="000000"/>
          <w:sz w:val="20"/>
          <w:szCs w:val="20"/>
          <w:lang w:eastAsia="bs-Latn-BA"/>
        </w:rPr>
        <w:lastRenderedPageBreak/>
        <w:t>2020. годину, Комисија из члана 12. ове Одлуке ће одбацити сваку поднесену пријаву спортских субјеката у којима се то лице појављује као овлашћено/одговорно лице.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6.</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(Износ укупних средстава гранта)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Укупна расположива средства намијењена за текући грант "Суфинансирање спортских манифестација" за 2020. годину утврђена су Законом о Буџету институција Босне и Херцеговине и међународних обавеза Босне и Херцеговине за 2020. годину у износу од 1.342.000,00 КМ.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7.</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(Начин распореда средстава)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Од укупног износа расположивих средстава намијењених за текући грант "Суфинансирање спортских манифестација" за 2020. годину из члана 6. ове одлуке издвојиће се средства: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Олимпијском комитету Босне и Херцеговине, Параолимпијском комитету Босне и Херцеговине, Специјалној Олимпијади у Босни и Херцеговини, Спортским савезима регистрованим на нивоу Босне и Херцеговине и ентитета и Спортским савезима особа с инвалидитетом регистрованим на нивоу Босне и Херцеговине и ентитета средства у износу од 600.000,00 КМ;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Спортским клубовима, који организују или учествују на међународним спортским манифестацијама средства у износу од 400.000,00 КМ.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ц) Инфраструктурни радови на спортским објектима који ће директно допринијети одржавању спортске активности у износу од 342.000,00 КМ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Средствима текућег гранта суфинасираће се искључиво активности наведене у Обрасцу Ц.</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Трошкови такси услуга, горива, телефона, плате администрације, закупа канцеларија, трошкови канцеларијског материјала, рачунарске опреме и комунални трошкови не могу бити суфинансирани средствима овог гранта.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Средства се додјељују намјенски кориснику средстава за предложени пројекат и није дозвољено обављати накнадну промјену корисника средстава и самог пројекта.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(5) Најмањи износ средстава који се може додијелити из овог гранта износи 5.000,00 КМ, а највећи износ који се може додијелити из овог гранта износи 50.000,00 КМ и то:</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Олимпијски комитет Босне и Херцеговине, Параолимпијски комитет Босне и Херцеговине, Специјална олимпијада у Босни и Херцеговини, спортски савези на нивоу Босне и Херцеговине и спортски савези особа с инвалидитетом на нивоу Босне и Херцеговине регистровани у складу са Законом о спорту у Босни и Херцеговини и уведени у Регистар правних и физичких лица у области спорта на нивоу Босне и Херцеговине код Министарства, могу аплицирати на износ од 5.000,00 КМ до 50.000,00 КМ;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 xml:space="preserve">б) Спортски савези на нивоу Босне и Херцеговине и спортски савези особа с инвалидитетом на нивоу Босне и Херцеговине регистровани у складу са Законом о удружењима и фондацијама у </w:t>
      </w:r>
      <w:r w:rsidRPr="00B92317">
        <w:rPr>
          <w:rFonts w:ascii="Segoe UI" w:eastAsia="Times New Roman" w:hAnsi="Segoe UI" w:cs="Segoe UI"/>
          <w:color w:val="000000"/>
          <w:sz w:val="20"/>
          <w:szCs w:val="20"/>
          <w:lang w:eastAsia="bs-Latn-BA"/>
        </w:rPr>
        <w:lastRenderedPageBreak/>
        <w:t>Министарству правде Босне и Херцеговине могу аплицирати на износ од 5.000,00 КМ до 45.000,00 КМ;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ц) Спортски савези регистровани на нивоу ентитета и спортски савези особа с инвалидитетом регистровани на нивоу ентитета могу аплицирати на износ од 5.000,00 КМ до 15.000,00 КМ;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д) Спортски клубови који организују спортске манифестације међународног карактера у Босни и Херцеговини или учествују на истим ван Босне и Херцеговине могу аплицирати на износ од 5.000,00 КМ до 10.000,00 КМ;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е) Правна лица у сврху суфинансирања инфраструктурних радова на спортским објектима, који ће директно допринијети одржавању спортских активности за коју аплицирају могу аплицирати у износу од 5.000,00 КМ до 30.000,00 КМ.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(6) Средствима намјењеним за текући грант "Суфинансирање спортских манифестација" за 2020. годину финансирају се пројекти корисника средстава који ће се реализовати у 2020. години, с изузетком зимских спортова чија реализација може трајати до краја марта 2021. године.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(7) Ако матична спортска федерација измјени унапријед дефинисан датум одржавања спортске манифестације за чију реализацију су кориснику додијељена средства, корисник средстава је дужан обавијестити Министарство писаним путем о разлозима помјерања и новом термину одржавање исте спортске манифестације. Уз обавјештење потребно је да корисник средстава приложи одговарајући доказ, на основу којег Министарство издаје нову сагласност.</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8.</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(Циљеви гранта, индикатори учинка и извори верификације)</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Циљеви додјеле средстава намијењених за текући грант "Суфинансирање спортских манифестација" за 2020. годину су: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Остваривање јавног интереса с обзиром на то да је спорт у Босни и Херцеговини дјелатност од јавног интереса;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Повећање броја спортиста/спортисткиња на међународним такмичењима и повећан број остварених норми за олимпијске, параолимпијске игре, свјетска и европска првенства и</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ц) Повећање броја међународних такмичења која се организују у Босни и Херцеговини.</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Индикатор учинка за циљ из става (1) тачка а) овог члана је учешће спортиста/спортисткиња из Босне и Херцеговине на минимално 30 међународних спортских такмичења.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Извори верификације за утврђивање учинка су наративни извјештај, уз који се као докази достављају фотографије, извјештаји медија и копије записника.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9.</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(Јавни позив)</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Грант средства додјељују се путем јавног позива.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lastRenderedPageBreak/>
        <w:t>(2) Министарство након доношења ове одлуке објављује јавни позив на веб</w:t>
      </w:r>
      <w:r w:rsidRPr="00B92317">
        <w:rPr>
          <w:rFonts w:ascii="Segoe UI" w:eastAsia="Times New Roman" w:hAnsi="Segoe UI" w:cs="Segoe UI"/>
          <w:i/>
          <w:iCs/>
          <w:color w:val="000000"/>
          <w:sz w:val="20"/>
          <w:szCs w:val="20"/>
          <w:lang w:eastAsia="bs-Latn-BA"/>
        </w:rPr>
        <w:t>-</w:t>
      </w:r>
      <w:r w:rsidRPr="00B92317">
        <w:rPr>
          <w:rFonts w:ascii="Segoe UI" w:eastAsia="Times New Roman" w:hAnsi="Segoe UI" w:cs="Segoe UI"/>
          <w:color w:val="000000"/>
          <w:sz w:val="20"/>
          <w:szCs w:val="20"/>
          <w:lang w:eastAsia="bs-Latn-BA"/>
        </w:rPr>
        <w:t>страници Министарства. Обавјештење о објави јавног позива објављује се у три дневна листа, који се дистрибуишу на цијелој територији Босне и Херцеговине, уз напомену да је текст јавног позива објављен на веб страници Министарства.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Јавни позив отворен је 21 дан од дана посљедње објаве у дневним новинама.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10.</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(Потребна документација и начин достављања)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Приликом пријаве на Јавни позив потребно је да приложите сљедећу документацију: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ОБРАЗАЦ А - попуњавају: Олимпијски комитет Босне и Херцеговине, Параолимпијски комитет Босне и Херцеговине, Специјална олимпијада у Босни и Херцеговини, Спортски савези регистровани на нивоу Босне и Херцеговине и ентитета, Спортски савези особа с инвалидитетом регистровани на нивоу Босне и Херцеговине и ентитета;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ОБРАЗАЦ Б - попуњавају: Спортски клубови, који организују спортске манифестације међународног карактера у Босни и Херцеговини или учествују на истим ван Босне и Херцеговине;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ц) Обрасци А, Б, Ц, Ф и Г су дио ове одлуке и морају бити попуњени електронски, потписани од овлашћеног лица и овјерени печатом подносиоца пројекта;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д) Увјерење о пореској регистрацији (идентификациони број) (оригинал или копија овјерена од надлежног органа);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е) Актуелни извод из регистра надлежног органа, не старији од три мјесеца (оригинал или копија овјерена од надлежног органа);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ф) Потврда банке о постојању трансакционог рачуна на име спортског субјекта не старија од 30 дана, (оригинал или копија овјерена од надлежног органа), као и доказ да рачун није блокиран,</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г) Финансијски план пројекта - с таксативно наведеним трошковима (потписан од овлашћеног лица и овјерен печатом а захтјева). У буџету пројекта мора бити јасно назначено за које активности се траже средства од Министарства, а за које активности су обезбјеђена средства из других извора;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х) Биланс стања и успјеха за претходну годину овјерен од Агенције за посредничке, информатичке и финансијске услуге (АПИФ-а/ФИА-е) (оригинал или копија овјерена од надлежног органа);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и) Изјава а пријаве потписана од овлашћеног лица и овјерена печатом а пријаве којом потврђује да додијељена средства из овог гранта неће користити за финансирање обавеза насталих на основу професионалних уговора са спортистима/спортисткињама;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ј) Спортски субјекти из члана 3 став (1) тачка ф) да доставе потврду да су чланови матичног спортског савеза регистрованог на нивоу Босне и Херцеговине или енитета;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к) Изјава подносиоца пријаве, чија форма је дио ове одлуке (Прилог 1.), потписана од овлашћеног лица и овјерена печатом подносиоца пријаве;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lastRenderedPageBreak/>
        <w:br/>
        <w:t>л) Ако тражену документацију потписује лице које није овлашћено, обавезно је приложити пуномоћ.</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(ОБРАЗАЦ-А, ОБРАЗАЦ-Б), Финансијски план пројекта - буџет (ОБРАЗАЦ-Ц), Евалуациони образац (ОБРАЗАЦ-Д и ОБРАЗАЦ-Е), Извјештај о намјенском утрошку средстава (ОБРАЗАЦ-Ф) и Образац за наративни извјештај (ОБРАЗАЦ-Г) су дио ове одлуке.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Документација из става (1) овог члана од тачке а) до тачке л) се доставља наведеним редослиједом и мора бити увезана у цјелину јамствеником, а свака страница ручно нумерисана с парафом и печатом.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Документација која не буде достављена на начин дефинисан претходним ставом неће бити разматрана и сматраће се неуредном.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(5) Непотпуне и неблаговремене пријаве неће бити разматране и биће одбачене.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11.</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(Начин достављања пријаве)</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Приједлог пројекта се доставља путем поште на адресу Министарства цивилних послова Босне и Херцеговине, Трг БиХ 3, 71000 Сарајево, у затвореним ковертама, с назнаком "НЕ ОТВАРАТИ" и пуним називом јавног позива на који се доставља пријава: "Суфинансирање спортских манифестација за 2020. годину".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12.</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(Именовање и задаци Комисије за разматрање пријава)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Министрица цивилних послова рјешењем именује Комисију за разматрање пријава пристиглих на основу Јавног позива за додјелу средстава намијењених за текући грант "Суфинансирање спортских манифестација" за 2020. годину (у даљем тексту: Комисија).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Комисија се састоји од седам чланова, секретара и техничког сурадника. У састав Комисије улазе и по један члан којег предлажу предсједавајући Савјета министара Босне и Херцеговине и његова два замјеника. Комисија ближе уређује дјелокруг и начин свог рада путем доношења Пословника о раду.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Комисија је дужна да изврши провјеру комплетности пристигле документације.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Комисија је дужна да изврши бодовање према Евалуационим обрасцима који су дио ове одлуке, за субјекте који су доставили документацију у складу с чланом 10. ове одлуке.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(5) Комисија је дужна да изврши провјеру ревидираног буџета у складу с одобреним средствима и у складу са буџетом у оквиру апликације која је достављена на јавни конкурс.</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(6) Предсједник и сви чланови Комисије потписују све записнике и табеле настале у оквиру рада Комисије.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(7) Комисија је дужна дати задатак обавити у року 30 радних дана од дана почетка рада.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lastRenderedPageBreak/>
        <w:br/>
        <w:t>(8) Комисија подноси Извјештај о свом раду министарки цивилних послова с приједлогом одлуке о додјели средстава.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(9) Приједлог Комисије министрица цивилних послова упућује Савјету министара Босне и Херцеговине које доноси Одлуку о додјели средстава.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13.</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(Критеријуми за евалуацију пријава)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Оцјену достављених пријава Комисија врши системом бодовања, који се уноси у табелу за оцјењивање, која се налази на Евалуационим обрасцима у прилогу.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Сваку апликацију бодују сви чланови Комисије према Евалуацијском обрасцу. Најмањи и највећи број бодова се одбацују. Преостали бодови се саберу и дијеле са пет и дају резултат - укупан број бодова. На основу укупног броја бодова формира се ранг листа. У складу с ранг листом и прихватљивим трошковима у оквиру буџета апликанта, Комисија предлаже износ средстава за додјелу водећи рачуна да се за додијељена средства могу реализовати активности, постићи одређени резултати и остварити постављени циљ.</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Све записнике и табеле настале у оквиру рада Комисије потписују сви чланови Комисије.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14.</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(Одлука о распореду средстава)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Одлуку о распореду средстава намијењених за текући грант "Суфинансирање спортских манифестација" за 2020. годину (у даљем тексту: Одлука о распореду средстава) доноси Савјет министара Босне и Херцеговине, на приједлог Министарства.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Након што Савјет министара Босне и Херцеговине усвоји Одлуку о распореду средстава и након њеног објављивања у "Службеном гласнику БиХ", одлука се објављује на веб страници Министарства.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15.</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(Обавјештења)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Подносиоци, чије су пријаве за додјелу средстава одбачене или одбијене, обавјештавају се о разлозима одбацивања или одбијања истих писаним путем.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Подносиоци, којима су додијељена средства, сматрају се обавјештеним објављивањем Одлуке о распореду средстава у "Службеном гласнику БиХ" и на веб страници Министарства.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16.</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(Потписивање уговора)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lastRenderedPageBreak/>
        <w:t>(1) Министарство ће са корисницима средстава, након што Савјет министара Босне и Херцеговине донесе Одлуку о распореду средстава, те иста буде објављена у "Службеном гласнику БиХ", закључити уговор којим ће бити дефинисана међусобна права и обавезе уговорних страна.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Прије закључивања уговора корисници средстава се обавјештавају електронским и усменим путем о Одлуци Савјета министара Босне и Херцеговине и висини одобрених средствима, те се од истих тражи да у року од седам дана доставе: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Кориговани буџет усклађен с одобреним средствима. Кориговани буџет пројекта постаје дио уговора из става (1) овог члана и исти мора бити потписан од овлашћеног лица и овјерен печатом.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Приликом сачињавања коригованог буџета дозвољено је мијењање износа по буџетским линијама, али не и мијењање буџетских линија.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У случају када је корисник средстава уговорни орган у смислу чл. 4. и 5. Закона о јавним набавкама ("Службени гласник БиХ", број 39/14), за набавку опреме, роба или услуга, из средства одобреног пројекта корисник средстава примјењује процедуре дефинисане Законом о јавним набавкама, односно дозначена средства ће утрошити у складу с законским прописима и правдати релевантним рачуноводствено- финансијским доказима.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Ако корисник средстава гранта нема статус уговорног органа (удружења, фондације и сл.), с обзиром на то да се ради о трошењу јавних средстава, корисник средстава је обавезан транспарентно трошити додијељена средства у складу с Инструкцијом Министарства о обавези примјене Закона о јавним набавкама од крајњих корисника грант средстава број: 05-02-2-1258-1/17 од 25.12.2017. године која је објављена на веб страници Министарства.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(5) Ако корисник средстава не прихвати услове прописане уговором из овог члана губи право на коришћење средстава, те је у том случају дужан писано обавијестити Министарство у року од 7 дана.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(6) Кориснику средстава није дозвољено коришћење назива Министарства без претходне писане сагласности Министарства.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17.</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(Подношење извјештаја)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Корисници средстава из члана 3. ове одлуке дужни су Министарству доставити Финансијски извјештај и Наративни извјештај, који су дијелови ове одлуке, у року од 30 дана од дана завршетка пројекта, с изузетком зимских спортова чији корисници средстава су дужни доставити извјештај до 30. априла 2021. године.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Корисник средстава је обавезан захтјев за продужење рока за подношење извјештаја поднијети мјесец дана прије завршетка пројекта.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 xml:space="preserve">(3) Ако Комисија из члана 19. став (3) ове Одлуке установи да корисник средстава није доставио извјештај или достављени извјештај није у складу са ставом (1) овог члана, Министарство ће затражити поврат цјелокупног износа дозначених средстава на Јединствени рачун трезора Босне и Херцеговине у року од 30 дана од дана када Министарство писаним путем то од њега затражи. Ако корисник не изврши поврат средстава Министарство ће покренути поступак пред </w:t>
      </w:r>
      <w:r w:rsidRPr="00B92317">
        <w:rPr>
          <w:rFonts w:ascii="Segoe UI" w:eastAsia="Times New Roman" w:hAnsi="Segoe UI" w:cs="Segoe UI"/>
          <w:color w:val="000000"/>
          <w:sz w:val="20"/>
          <w:szCs w:val="20"/>
          <w:lang w:eastAsia="bs-Latn-BA"/>
        </w:rPr>
        <w:lastRenderedPageBreak/>
        <w:t>надлежним органом и забрањује се пријављивање истом на јавне позиве које расписује Министарство у периоду од три године.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Корисник средстава је дужан да води одвојену и прецизну финансијску документацију, тако да се сва плаћања и трошкови начињени према одобреном пројекту лако могу идентификовати.</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(5) Корисник средстава је дужан да рачуноводствене књиге и другу финансијску документацију, у случају потребе, учини доступном за разматрање и контролу од Министарства или било ког другог органа који овласти Савјет министара Босне и Херцеговине или било ког другог законом овлашћеног органа.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(6) Корисник средстава је обавезан транспарентно трошити додијељена средства у складу с Инструкцијом Министарства о обавези примјене Закона о јавним набавкама од крајњих корисника грант средстава број: 05-02-2-1258-1/17 од 25.12.2017. године која је објављена на веб страници Министарства.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(7) Корисници средстава који су суфинансирани износом од 20.000,00 КМ и више оабавезни су позвати представнике Министарства цивилних послова Босне и Херцеговине.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(8) Корисници средстава којима су додијељена средства у износу од 20.000,00 КМ и више дужни су доставити и Извјештај независне ревизије према одредбама из члана 18. ове одлуке.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18.</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(Независна ревизија)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У складу с чланом 17. став (6) ове одлуке корисници средстава којима су додијељена средства у износу 20.000,00 КМ и више дужни су да ангажују независну ревизију у складу са Међународним ревизорским стандардом 4400 – Договорене процедуре, гдје се од ревизора захтјева да проведе "Процедуре верификације трошкова пројекта" и достави "Извјештај о стварном налазу - </w:t>
      </w:r>
      <w:r w:rsidRPr="00B92317">
        <w:rPr>
          <w:rFonts w:ascii="Segoe UI" w:eastAsia="Times New Roman" w:hAnsi="Segoe UI" w:cs="Segoe UI"/>
          <w:i/>
          <w:iCs/>
          <w:color w:val="000000"/>
          <w:sz w:val="20"/>
          <w:szCs w:val="20"/>
          <w:lang w:eastAsia="bs-Latn-BA"/>
        </w:rPr>
        <w:t>Репорт оф фацтуал финдингс</w:t>
      </w:r>
      <w:r w:rsidRPr="00B92317">
        <w:rPr>
          <w:rFonts w:ascii="Segoe UI" w:eastAsia="Times New Roman" w:hAnsi="Segoe UI" w:cs="Segoe UI"/>
          <w:color w:val="000000"/>
          <w:sz w:val="20"/>
          <w:szCs w:val="20"/>
          <w:lang w:eastAsia="bs-Latn-BA"/>
        </w:rPr>
        <w:t>".</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Корисници средстава трошкове независне ревизије могу да планирају у оквиру буџета пројекта с којим аплицирају на јавни конкурс.</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Ревизор, за сваку одобрену ставку трошкова у оквиру ревидираног буџета пројекта из уговора, провјерава: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Стварно настали трошак-ревизор провјерава да је трошак за сваку ставку стварно настао и да се односи на корисника средстава. У ову сврху ревизор провјерава пратећу документацију (нпр. фактуре, уговоре) и доказе о плаћању. Ревизор такође провјерава доказе да је рад завршен, роба примљена или услуге издате и провјерава постојање имовине, ако је примјенљиво;</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Рок за имплементацију - ревизор провјерава да су трошкови за сваку ставку настали у току периода за имплементацију активности;</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ц) Буџет - ревизор провјерава да је трошак за сваку ставку наведен у ревидираном буџету пројекта који је дио уговора;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д) Неопходност - ревизор провјерава да ли је трошак за сваку ставку неопходан за имплементацију активности и да је настао као резултат уговорених активности а увидом у природу трошкова с пратећом документацијом;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lastRenderedPageBreak/>
        <w:br/>
        <w:t>е) Евиденција - ревизор провјерава да је трошак за сваку ставку евидентиран у рачуноводственом систему корисника средстава и да је евидентиран у складу са важећим рачуноводственим стандардима;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ф) Оправданост - ревизор потврђује да је трошак за сваку ставку поткрепљен доказима и посебно пратећом документацијом. Сва финансијско-рачуноводствена документација у складу с законским прописима се прилаже уз извјештај;</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г) Ревизор провјерава да се новчана вриједност сваке одобрене ставке трошка слаже с основним документима (нпр. рачунима, платним изводима) и да је кориштен тачан курс, гдје је то примјенљиво;</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х) Ревизор провјерава природу трошкова за сваку ставку и утврђује да је свака ставка трошка класифицирана под тачним (под)насловом у финансијском извјештају;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и) Поштовање правила набавке - гдје је то примјенљиво, ревизор провјерава да ли су проведене процедуре набавке у складу с законом о набавкама;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ј) Ревизор утврђује да ли су трошкови за сваку ставку прихватљиви те да ли је намјенски утрошен новац из уговора и оправдан релевантним рачуноводственим доказима, те да ли су поштовани прописи који се односе на благајничко готовинско плаћање.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Ревизор је дужан да сву оригинал финансијско-рачуноводствену документацију помоћу које врши "Процедуре верификације трошкова пројекта" овјери својим печатом како се иста не би могла користити за извјештавање према трећим лицима. Копија цјелокупне докумантације је дио извјештаја независне ревизије, а који корисник средстава након завршетка пројекта доставља Министарству с другом траженом документацијом у складу с одлуком.</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19.</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(Контрола одобрених пројеката)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(1) Контрола реализације одобрених пројеката се врши по њиховом завршетку на основу достављених извјештаја. Контрола обухвата: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Анализу наративног извјештаја о реализацији пројекта,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Анализу Финансијског извјештаја.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(2) Контролу из става (1) тачка а) овог члана врши Сектор за спорт у Министарству, на основу које се утврђује учинак реализираног пројекта.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(3) Контролу из става (1) тачка б) овог члана врши Комисија за контролу финансијских извјештаја о утрошку средстава одобрених по текућем гранту "Суфинансирање спортских манифестација" за 2020. годину, (у даљем тексту: Комисија за финансијску контролу). Комисију рјешењем именује министарка цивилних послова Босне и Херцеговине. Комисија се састоји од пет чланова и секретара, који нема право одлучивања. Комисија усваја Пословник о раду којим се дефинише дјелокруг и начин рада.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(4) Ако је налаз независне ревизије негативан односно утврди ненамјенско трошење дозначених средстава према кориснику средстава се предузимају радње у складу са ставом (10) овог члана.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lastRenderedPageBreak/>
        <w:br/>
        <w:t>(5) Стручно-аналитичку подршку Комисији за финансијску контролу пружа Сектор за спорт.</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(6) Чланови Комисије из става (3) овог члана не могу бити особе које су учествовале у раду Комисије из члана 12. ове Одлуке.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(7) Задатак Комисије је да изврши контролу реализације одобрених пројеката по текућем гранту "Суфинансирање спортских манифестација" за 2020. годину, а на основу анализе достављеног комплетног финансијског извјештаја у складу са рачуноводственим системом Републике Српске и Федерације Босне и Херцеговине и то:</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Да ли су трошкови за сваку наведену ставку прихватљиви и у складу са структуром трошкова пројекта (Образац Ц).</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Да ли је утрошак за сваку наведену ставку стварно настао и да ли се односи на корисника средстава (фактуре, уговори, докази о плаћању и сл.)</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ц) Да ли је утрошак средстава за сваку наведену ставку оправдан релевантним доказима и посебном пратећом документацијом (рачуни, платни изводи и сл.)</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д) Да ли је корисник транспарентно трошио додијељена средства у складу с Инструкцијом Министарства о обавези примјене Закона о јавним набавкама од крајњих корисника грант средстава, а у складу с чланом 17. став (5).</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(8) Ако су код корисника средстава у Финансијском извјештају утврђене грешке техничке природе, које подразумијевају неправилно попуњене обрасце, корисник средстава се обавјештава писаним путем, или телефоном, о потреби отклањања утврђених недостатака у року од 15 дана од дана пријема обавјештења. Ако корисник средстава у заданом року не отклони недостатке Министарство ће упутити захтјев кориснику средстава да изврши поврат цјелокупног износа дозначених средстава, у року од 30 дана од дана када Министарство писаним путем то од њега затражи. Ако се средства не уплате у заданом року покреће се поступак пред надлежним органом против корисника средстава који није оправдао дозначена средства и забрањује се пријављивање истом на јавне позиве које расписује Министарство у периоду од три године.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(9) Ако се установи ненамјенско трошење дозначених средстава корисник средстава је дужан извршити поврат цјелокупног износа дозначених средстава на Јединствени рачун трезора Босне и Херцеговине у року од 30 дана од дана када Министарство писаним путем о томе обавијести. Ако корисник не изврши поврат средстава Министарство ће покренути поступак пред надлежним органом и забрањује се пријављивање истом на јавне позиве које расписује Министарство у периоду од три године.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(10) Ако корисник није утрошио или оправдао цјелокупна дозначена средства за реализацију одобреног пројекта, дужан је да изврши поврат неутрошених или неоправданих средстава уплатом истих на Јединствени рачун трезора Босне и Херцеговине у року од 30 дана од дана када га Министарство писаним путем обавијести о истом. Ако се средства не уплате у наведеном року покреће се поступак пред надлежним органом против корисника средстава који није извршио поврат неутрошених средстава и забрањује се пријављивање истом на јавне позиве које расписује Министарство у периоду од три године.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(11) Комисија за финансијску контролу из става (3) овог члана по завршетку рада доставља Извјештај министрици цивилних послова Босне и Херцеговине.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lastRenderedPageBreak/>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20.</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(Стручно-аналитичка подршка)</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Стручно-аналитичка подршка из члана 18. став (4) обухвата континуирано:</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а) Праћење рокова за реализацију пројекта и рокова за достављање Финансијског извјештаја;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б) Писана и усмена комуникација са корисницима средстава везано за извјештавање и евентуалне помоћи у изради извјештаја;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ц) Евидентирање и чување пристиглих финансијских извјештаја;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д) Стручну обраду финансијског извјештаја, те се након пријема најмање пет извјештаја предлаже одржавање сједнице Комисије за финансијску контролу, ради разматрања истих;</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е) Поступање по закључцима Комисије;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ф) Вођење евиденције извјештаја;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г) Комуницирање са корисницима средстава по закључцима Комисије, ради отклањања евентуалних грешака у извјештају;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х) Припремање дописа и инструкција за поврат грант средстава у складу са закључцима Комисије;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и) Припремање потребне документације и детаљног образложења предмета, који се доставља Сектору за правне, кадровске и опште послове, ради предузимања активности за покретање судског поступка против корисника средстава по закључцима Комисије;</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ј) Припремање завршног извјештаја о степену реализације подржаних пројеката, а који се доставља министру и Сектору за материјално-финансијске послове и унутрашњу подршку;</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t>к) Предлагање мјера ради побољшања процедура контроле извјештаја.</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b/>
          <w:bCs/>
          <w:color w:val="000000"/>
          <w:sz w:val="20"/>
          <w:szCs w:val="20"/>
          <w:lang w:eastAsia="bs-Latn-BA"/>
        </w:rPr>
        <w:t>Члан 21.</w:t>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b/>
          <w:bCs/>
          <w:color w:val="000000"/>
          <w:sz w:val="20"/>
          <w:szCs w:val="20"/>
          <w:lang w:eastAsia="bs-Latn-BA"/>
        </w:rPr>
        <w:t>(Ступање на снагу)</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Ова одлука ступа на снагу даном доношења и објављује се у "Службеном гласнику БиХ".</w:t>
      </w:r>
      <w:r w:rsidRPr="00B92317">
        <w:rPr>
          <w:rFonts w:ascii="Segoe UI" w:eastAsia="Times New Roman" w:hAnsi="Segoe UI" w:cs="Segoe UI"/>
          <w:color w:val="000000"/>
          <w:sz w:val="20"/>
          <w:szCs w:val="20"/>
          <w:lang w:eastAsia="bs-Latn-BA"/>
        </w:rPr>
        <w:br/>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t>СМ број 204/20</w:t>
      </w:r>
      <w:r w:rsidRPr="00B92317">
        <w:rPr>
          <w:rFonts w:ascii="Segoe UI" w:eastAsia="Times New Roman" w:hAnsi="Segoe UI" w:cs="Segoe UI"/>
          <w:color w:val="000000"/>
          <w:sz w:val="20"/>
          <w:szCs w:val="20"/>
          <w:lang w:eastAsia="bs-Latn-BA"/>
        </w:rPr>
        <w:br/>
        <w:t>06. октобра 2020. године</w:t>
      </w:r>
      <w:r w:rsidRPr="00B92317">
        <w:rPr>
          <w:rFonts w:ascii="Segoe UI" w:eastAsia="Times New Roman" w:hAnsi="Segoe UI" w:cs="Segoe UI"/>
          <w:color w:val="000000"/>
          <w:sz w:val="20"/>
          <w:szCs w:val="20"/>
          <w:lang w:eastAsia="bs-Latn-BA"/>
        </w:rPr>
        <w:br/>
        <w:t>Сарајево</w:t>
      </w:r>
    </w:p>
    <w:p w:rsidR="00B92317" w:rsidRPr="00B92317" w:rsidRDefault="00B92317" w:rsidP="00B92317">
      <w:pPr>
        <w:shd w:val="clear" w:color="auto" w:fill="FFFFFF"/>
        <w:spacing w:after="150" w:line="240" w:lineRule="auto"/>
        <w:jc w:val="center"/>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br/>
        <w:t>Предсједавајући</w:t>
      </w:r>
      <w:r w:rsidRPr="00B92317">
        <w:rPr>
          <w:rFonts w:ascii="Segoe UI" w:eastAsia="Times New Roman" w:hAnsi="Segoe UI" w:cs="Segoe UI"/>
          <w:color w:val="000000"/>
          <w:sz w:val="20"/>
          <w:szCs w:val="20"/>
          <w:lang w:eastAsia="bs-Latn-BA"/>
        </w:rPr>
        <w:br/>
        <w:t>Савјета министара БиХ</w:t>
      </w:r>
      <w:r w:rsidRPr="00B92317">
        <w:rPr>
          <w:rFonts w:ascii="Segoe UI" w:eastAsia="Times New Roman" w:hAnsi="Segoe UI" w:cs="Segoe UI"/>
          <w:color w:val="000000"/>
          <w:sz w:val="20"/>
          <w:szCs w:val="20"/>
          <w:lang w:eastAsia="bs-Latn-BA"/>
        </w:rPr>
        <w:br/>
        <w:t>Др </w:t>
      </w:r>
      <w:r w:rsidRPr="00B92317">
        <w:rPr>
          <w:rFonts w:ascii="Segoe UI" w:eastAsia="Times New Roman" w:hAnsi="Segoe UI" w:cs="Segoe UI"/>
          <w:b/>
          <w:bCs/>
          <w:color w:val="000000"/>
          <w:sz w:val="20"/>
          <w:szCs w:val="20"/>
          <w:lang w:eastAsia="bs-Latn-BA"/>
        </w:rPr>
        <w:t>Зоран Тегелтија</w:t>
      </w:r>
      <w:r w:rsidRPr="00B92317">
        <w:rPr>
          <w:rFonts w:ascii="Segoe UI" w:eastAsia="Times New Roman" w:hAnsi="Segoe UI" w:cs="Segoe UI"/>
          <w:color w:val="000000"/>
          <w:sz w:val="20"/>
          <w:szCs w:val="20"/>
          <w:lang w:eastAsia="bs-Latn-BA"/>
        </w:rPr>
        <w:t>, с. р.</w:t>
      </w:r>
    </w:p>
    <w:p w:rsidR="00B92317" w:rsidRPr="00B92317" w:rsidRDefault="00B92317" w:rsidP="00B92317">
      <w:pPr>
        <w:shd w:val="clear" w:color="auto" w:fill="FFFFFF"/>
        <w:spacing w:after="0" w:line="240" w:lineRule="auto"/>
        <w:rPr>
          <w:rFonts w:ascii="Segoe UI" w:eastAsia="Times New Roman" w:hAnsi="Segoe UI" w:cs="Segoe UI"/>
          <w:color w:val="000000"/>
          <w:sz w:val="20"/>
          <w:szCs w:val="20"/>
          <w:lang w:eastAsia="bs-Latn-BA"/>
        </w:rPr>
      </w:pPr>
      <w:r w:rsidRPr="00B92317">
        <w:rPr>
          <w:rFonts w:ascii="Segoe UI" w:eastAsia="Times New Roman" w:hAnsi="Segoe UI" w:cs="Segoe UI"/>
          <w:color w:val="000000"/>
          <w:sz w:val="20"/>
          <w:szCs w:val="20"/>
          <w:lang w:eastAsia="bs-Latn-BA"/>
        </w:rPr>
        <w:lastRenderedPageBreak/>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r w:rsidRPr="00B92317">
        <w:rPr>
          <w:rFonts w:ascii="Segoe UI" w:eastAsia="Times New Roman" w:hAnsi="Segoe UI" w:cs="Segoe UI"/>
          <w:color w:val="000000"/>
          <w:sz w:val="20"/>
          <w:szCs w:val="20"/>
          <w:lang w:eastAsia="bs-Latn-BA"/>
        </w:rPr>
        <w:br/>
      </w:r>
    </w:p>
    <w:p w:rsidR="00F922C9" w:rsidRDefault="00F922C9">
      <w:bookmarkStart w:id="0" w:name="_GoBack"/>
      <w:bookmarkEnd w:id="0"/>
    </w:p>
    <w:sectPr w:rsidR="00F92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17"/>
    <w:rsid w:val="00B92317"/>
    <w:rsid w:val="00F922C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57D5E-0DC5-4D69-9648-5DC0A670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51597">
      <w:bodyDiv w:val="1"/>
      <w:marLeft w:val="0"/>
      <w:marRight w:val="0"/>
      <w:marTop w:val="0"/>
      <w:marBottom w:val="0"/>
      <w:divBdr>
        <w:top w:val="none" w:sz="0" w:space="0" w:color="auto"/>
        <w:left w:val="none" w:sz="0" w:space="0" w:color="auto"/>
        <w:bottom w:val="none" w:sz="0" w:space="0" w:color="auto"/>
        <w:right w:val="none" w:sz="0" w:space="0" w:color="auto"/>
      </w:divBdr>
      <w:divsChild>
        <w:div w:id="2138256044">
          <w:marLeft w:val="0"/>
          <w:marRight w:val="0"/>
          <w:marTop w:val="0"/>
          <w:marBottom w:val="0"/>
          <w:divBdr>
            <w:top w:val="none" w:sz="0" w:space="0" w:color="auto"/>
            <w:left w:val="none" w:sz="0" w:space="0" w:color="auto"/>
            <w:bottom w:val="none" w:sz="0" w:space="0" w:color="auto"/>
            <w:right w:val="none" w:sz="0" w:space="0" w:color="auto"/>
          </w:divBdr>
        </w:div>
        <w:div w:id="79255068">
          <w:marLeft w:val="0"/>
          <w:marRight w:val="0"/>
          <w:marTop w:val="0"/>
          <w:marBottom w:val="0"/>
          <w:divBdr>
            <w:top w:val="none" w:sz="0" w:space="0" w:color="auto"/>
            <w:left w:val="none" w:sz="0" w:space="0" w:color="auto"/>
            <w:bottom w:val="none" w:sz="0" w:space="0" w:color="auto"/>
            <w:right w:val="none" w:sz="0" w:space="0" w:color="auto"/>
          </w:divBdr>
        </w:div>
        <w:div w:id="269049074">
          <w:marLeft w:val="0"/>
          <w:marRight w:val="0"/>
          <w:marTop w:val="0"/>
          <w:marBottom w:val="0"/>
          <w:divBdr>
            <w:top w:val="none" w:sz="0" w:space="0" w:color="auto"/>
            <w:left w:val="none" w:sz="0" w:space="0" w:color="auto"/>
            <w:bottom w:val="none" w:sz="0" w:space="0" w:color="auto"/>
            <w:right w:val="none" w:sz="0" w:space="0" w:color="auto"/>
          </w:divBdr>
        </w:div>
        <w:div w:id="114747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2020-10-28T17:31:00Z</dcterms:created>
  <dcterms:modified xsi:type="dcterms:W3CDTF">2020-10-28T17:32:00Z</dcterms:modified>
</cp:coreProperties>
</file>